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DA3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Отчет за 201</w:t>
      </w:r>
      <w:r w:rsidR="00F731E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</w:t>
      </w:r>
      <w:r w:rsidR="0064741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КГУ «Аппарат акима Смирновского сельского округа 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Аккайынского района Северо-Казахстанской области</w:t>
      </w:r>
      <w:r w:rsidR="0064741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по вопросам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DA3666" w:rsidP="006474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КГУ «Аппарат акима Смирновского сельского округа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Аккайынского района Северо-Казахстанской области.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КГУ «Аппаратом акима Смирновского сельского округа Аккайынского района Северо-Казахстанской области»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оказывалось 7 государственных услуг. В течение 201</w:t>
      </w:r>
      <w:r w:rsidR="00F731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оказано 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243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услуг, в том числе через центр обслуживания населения — 2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бесплатной основе оказываются 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на платной основе 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услуг,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оставшиеся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 государственных услуг являются альтернативными.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бумажной форме оказано 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услуг, в электронной форме 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услуг, в том числе через веб-портал «Электронного правительства» </w:t>
      </w:r>
      <w:r w:rsidR="0064741F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услуг, оказанных через ГБД «Е-лицензирование» </w:t>
      </w:r>
      <w:r w:rsidR="0010307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10307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востребованные государственные услуги:</w:t>
      </w:r>
    </w:p>
    <w:p w:rsidR="00DA3666" w:rsidRPr="00DA3666" w:rsidRDefault="00DA3666" w:rsidP="00DA36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0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иобретение прав на земельные участки, которые находятся в государственной </w:t>
      </w:r>
      <w:proofErr w:type="gramStart"/>
      <w:r w:rsidR="001030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</w:t>
      </w:r>
      <w:proofErr w:type="gramEnd"/>
      <w:r w:rsidR="00103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требующие проведения торгов (конкурсов, аукционов) – оказано 69 государственных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3666" w:rsidRPr="00DA3666" w:rsidRDefault="00FC7D36" w:rsidP="00DA36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земельного участка для строительства объекта в черте населенного пункта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оказано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услуг;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услугополучателями</w:t>
      </w:r>
      <w:proofErr w:type="spellEnd"/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доступности и информирования населения по вопросам оказания государственных услуг в  аппарат</w:t>
      </w:r>
      <w:r w:rsidR="00FC7D3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аким</w:t>
      </w:r>
      <w:r w:rsidR="00FC7D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</w:t>
      </w:r>
      <w:r w:rsidR="00FC7D3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 w:rsidR="00FC7D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размещены стенды с наглядной информацией (стандарты, образцы заявлений, Ф.И.О.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DA3666" w:rsidRPr="00DA3666" w:rsidRDefault="000361C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ауылды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әк</w:t>
      </w:r>
      <w:proofErr w:type="gram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мiнiң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аппараты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интернет-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ресурсында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жұмыс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iстейдi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бөлiмiнде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орналастырылған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көрсетiлетiн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Тiзiлiмi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стандарттары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регламенттерi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Принимаются меры по созданию условий предоставления услуг населению. Все государственные органы обеспечены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 w:rsidR="00F731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публичных обсуждений проектов стандартов государственных услуг не проводилось.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прозрачности оказания государственных услуг за 2017 год проведено </w:t>
      </w:r>
      <w:r w:rsidR="000361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разъяснительных мероприятий по вопросам качества оказания государственных услуг, согласно утвержденного медиа-плана, опубликовано 1 стат</w:t>
      </w:r>
      <w:r w:rsidR="000361C6">
        <w:rPr>
          <w:rFonts w:ascii="Times New Roman" w:eastAsia="Times New Roman" w:hAnsi="Times New Roman" w:cs="Times New Roman"/>
          <w:sz w:val="24"/>
          <w:szCs w:val="24"/>
          <w:lang w:eastAsia="ru-RU"/>
        </w:rPr>
        <w:t>ья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 массовой информации. Также проводились акции по раздаче брошюр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разъяснениям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прав при получении государственных услуг, а также способах получения государственных услуг.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оптимизации и автоматизации государственных услуг находится на постоянном контроле. По сравнению с 201</w:t>
      </w:r>
      <w:r w:rsidR="00F731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увеличилось количество оказанных государственных услуг через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Госкорпорацию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«Правительство для граждан» (в 201</w:t>
      </w:r>
      <w:r w:rsidR="00F731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количество оказанных государственных услуг </w:t>
      </w:r>
      <w:r w:rsidR="000361C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F731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 — 2</w:t>
      </w:r>
      <w:r w:rsidR="000361C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Данный факт свидетельствует об информированности граждан о способах получения государственных услуг.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за отчетный период курсы повышения квалификации в сфере оказания государственных услуг прошли </w:t>
      </w:r>
      <w:r w:rsidR="007463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</w:t>
      </w:r>
      <w:r w:rsidR="007463C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служащи</w:t>
      </w:r>
      <w:r w:rsidR="007463C7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жалоб от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оказания государственных услуг местными исполнительными органами не поступало.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внутреннего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государственных услуг ежемесячно предоставляется отчет об оказанных государственных услугах в </w:t>
      </w:r>
      <w:r w:rsidR="007463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структурное подразделение по государственно-правовым вопросам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аппарата акима </w:t>
      </w:r>
      <w:r w:rsidR="0074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Аккайынского района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r w:rsidR="007463C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Казахстанской области.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Перспективы дальнейшей эффективности и повышения удовлетворенности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повышения качества оказания государственных услуг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запланировано проведение правовых всеобучей, семинаров, лекций с </w:t>
      </w:r>
      <w:r w:rsidR="007463C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аппаратом акима сельского округа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оказания практической и методической помощи и в следующем году.</w:t>
      </w:r>
    </w:p>
    <w:p w:rsidR="00FC7D36" w:rsidRPr="007463C7" w:rsidRDefault="00F731E8" w:rsidP="00FC7D36">
      <w:pPr>
        <w:pStyle w:val="a5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FC7D36" w:rsidRPr="007463C7">
        <w:rPr>
          <w:rFonts w:ascii="Times New Roman" w:hAnsi="Times New Roman" w:cs="Times New Roman"/>
          <w:b/>
          <w:sz w:val="28"/>
          <w:szCs w:val="28"/>
          <w:lang w:eastAsia="ru-RU"/>
        </w:rPr>
        <w:t>ким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proofErr w:type="spellEnd"/>
      <w:r w:rsidR="00FC7D36" w:rsidRPr="007463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Смирновского сельского </w:t>
      </w:r>
    </w:p>
    <w:p w:rsidR="002E2D73" w:rsidRPr="007463C7" w:rsidRDefault="00FC7D36" w:rsidP="000361C6">
      <w:pPr>
        <w:pStyle w:val="a5"/>
        <w:jc w:val="right"/>
        <w:rPr>
          <w:b/>
        </w:rPr>
      </w:pPr>
      <w:r w:rsidRPr="007463C7">
        <w:rPr>
          <w:rFonts w:ascii="Times New Roman" w:hAnsi="Times New Roman" w:cs="Times New Roman"/>
          <w:b/>
          <w:sz w:val="28"/>
          <w:szCs w:val="28"/>
          <w:lang w:eastAsia="ru-RU"/>
        </w:rPr>
        <w:t>округа</w:t>
      </w:r>
      <w:r w:rsidR="00DA3666" w:rsidRPr="007463C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31E8">
        <w:rPr>
          <w:rFonts w:ascii="Times New Roman" w:hAnsi="Times New Roman" w:cs="Times New Roman"/>
          <w:b/>
          <w:sz w:val="28"/>
          <w:szCs w:val="28"/>
          <w:lang w:eastAsia="ru-RU"/>
        </w:rPr>
        <w:t>А.Хамзин</w:t>
      </w:r>
      <w:bookmarkStart w:id="0" w:name="_GoBack"/>
      <w:bookmarkEnd w:id="0"/>
    </w:p>
    <w:sectPr w:rsidR="002E2D73" w:rsidRPr="00746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66"/>
    <w:rsid w:val="000361C6"/>
    <w:rsid w:val="00103074"/>
    <w:rsid w:val="002E2D73"/>
    <w:rsid w:val="00595E66"/>
    <w:rsid w:val="0064741F"/>
    <w:rsid w:val="007463C7"/>
    <w:rsid w:val="00A36C9E"/>
    <w:rsid w:val="00DA3666"/>
    <w:rsid w:val="00F731E8"/>
    <w:rsid w:val="00FC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styleId="a5">
    <w:name w:val="No Spacing"/>
    <w:uiPriority w:val="1"/>
    <w:qFormat/>
    <w:rsid w:val="00FC7D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styleId="a5">
    <w:name w:val="No Spacing"/>
    <w:uiPriority w:val="1"/>
    <w:qFormat/>
    <w:rsid w:val="00FC7D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2018-04-28T04:38:00Z</cp:lastPrinted>
  <dcterms:created xsi:type="dcterms:W3CDTF">2018-04-27T05:59:00Z</dcterms:created>
  <dcterms:modified xsi:type="dcterms:W3CDTF">2020-04-29T05:25:00Z</dcterms:modified>
</cp:coreProperties>
</file>