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042" w:rsidRPr="009E2AB1" w:rsidRDefault="00982042" w:rsidP="009E2AB1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E2AB1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Отчет о деятельности КГУ «Управление сельского хозяйства </w:t>
      </w:r>
      <w:r w:rsidRPr="009E2AB1">
        <w:rPr>
          <w:rFonts w:ascii="Times New Roman" w:hAnsi="Times New Roman" w:cs="Times New Roman"/>
          <w:b/>
          <w:sz w:val="28"/>
          <w:szCs w:val="28"/>
          <w:lang w:val="kk-KZ"/>
        </w:rPr>
        <w:br/>
        <w:t>и земельных отношений акимата Северо-Казахстанской области»</w:t>
      </w:r>
    </w:p>
    <w:p w:rsidR="00982042" w:rsidRPr="009E2AB1" w:rsidRDefault="00982042" w:rsidP="009E2AB1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E2AB1">
        <w:rPr>
          <w:rFonts w:ascii="Times New Roman" w:hAnsi="Times New Roman" w:cs="Times New Roman"/>
          <w:b/>
          <w:sz w:val="28"/>
          <w:szCs w:val="28"/>
          <w:lang w:val="kk-KZ"/>
        </w:rPr>
        <w:t>по вопросам оказания государственных услуг за 2023 год.</w:t>
      </w:r>
    </w:p>
    <w:p w:rsidR="00982042" w:rsidRPr="009E2AB1" w:rsidRDefault="00982042" w:rsidP="009E2AB1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06AAB" w:rsidRPr="009E2AB1" w:rsidRDefault="00706AAB" w:rsidP="009E2AB1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9E2AB1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Согласно  Реестра государственных услуг, утвержденного Приказом и.о. Министра цифрового развития, инноваций и аэрокосмической промышленности Республики Казахстан от 31 января 2020 года № 39/НҚ (в редакции приказа Министра цифрового развития, инноваций и аэрокосмической промышленности РК </w:t>
      </w:r>
      <w:r w:rsidR="009E32E1" w:rsidRPr="009E2AB1">
        <w:rPr>
          <w:rFonts w:ascii="Times New Roman" w:hAnsi="Times New Roman" w:cs="Times New Roman"/>
          <w:sz w:val="28"/>
          <w:szCs w:val="28"/>
          <w:lang w:val="kk-KZ" w:eastAsia="ru-RU"/>
        </w:rPr>
        <w:br/>
      </w:r>
      <w:r w:rsidRPr="009E2AB1">
        <w:rPr>
          <w:rFonts w:ascii="Times New Roman" w:hAnsi="Times New Roman" w:cs="Times New Roman"/>
          <w:sz w:val="28"/>
          <w:szCs w:val="28"/>
          <w:lang w:val="kk-KZ" w:eastAsia="ru-RU"/>
        </w:rPr>
        <w:t>от 18.05.2022 № 170/НҚ), Управлением сельского хозяйства и зе</w:t>
      </w:r>
      <w:r w:rsidR="00FB1B5E" w:rsidRPr="009E2AB1">
        <w:rPr>
          <w:rFonts w:ascii="Times New Roman" w:hAnsi="Times New Roman" w:cs="Times New Roman"/>
          <w:sz w:val="28"/>
          <w:szCs w:val="28"/>
          <w:lang w:val="kk-KZ" w:eastAsia="ru-RU"/>
        </w:rPr>
        <w:t>мельных отношений оказывается 20</w:t>
      </w:r>
      <w:r w:rsidRPr="009E2AB1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видов государственных услуг.</w:t>
      </w:r>
    </w:p>
    <w:p w:rsidR="00706AAB" w:rsidRPr="009E2AB1" w:rsidRDefault="00FC3323" w:rsidP="009E2AB1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9E2AB1">
        <w:rPr>
          <w:rFonts w:ascii="Times New Roman" w:hAnsi="Times New Roman" w:cs="Times New Roman"/>
          <w:sz w:val="28"/>
          <w:szCs w:val="28"/>
          <w:lang w:val="kk-KZ" w:eastAsia="ru-RU"/>
        </w:rPr>
        <w:t>1) 9</w:t>
      </w:r>
      <w:r w:rsidR="00706AAB" w:rsidRPr="009E2AB1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услуг оказываются посредством ИС Gosagro.kz; </w:t>
      </w:r>
    </w:p>
    <w:p w:rsidR="00706AAB" w:rsidRPr="009E2AB1" w:rsidRDefault="00FC3323" w:rsidP="009E2AB1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9E2AB1">
        <w:rPr>
          <w:rFonts w:ascii="Times New Roman" w:hAnsi="Times New Roman" w:cs="Times New Roman"/>
          <w:sz w:val="28"/>
          <w:szCs w:val="28"/>
          <w:lang w:val="kk-KZ" w:eastAsia="ru-RU"/>
        </w:rPr>
        <w:t>2) 7</w:t>
      </w:r>
      <w:r w:rsidR="00706AAB" w:rsidRPr="009E2AB1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услуг оказываются посредством ИС ГБД «Е-лицензирование»;</w:t>
      </w:r>
    </w:p>
    <w:p w:rsidR="00647F37" w:rsidRPr="009E2AB1" w:rsidRDefault="00706AAB" w:rsidP="009E2AB1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9E2AB1">
        <w:rPr>
          <w:rFonts w:ascii="Times New Roman" w:hAnsi="Times New Roman" w:cs="Times New Roman"/>
          <w:sz w:val="28"/>
          <w:szCs w:val="28"/>
          <w:lang w:val="kk-KZ" w:eastAsia="ru-RU"/>
        </w:rPr>
        <w:t>3) 1 услуга посредст</w:t>
      </w:r>
      <w:r w:rsidR="00D364E2" w:rsidRPr="009E2AB1">
        <w:rPr>
          <w:rFonts w:ascii="Times New Roman" w:hAnsi="Times New Roman" w:cs="Times New Roman"/>
          <w:sz w:val="28"/>
          <w:szCs w:val="28"/>
          <w:lang w:val="kk-KZ" w:eastAsia="ru-RU"/>
        </w:rPr>
        <w:t>вом портала  ИС Subsidy.plem.kz;</w:t>
      </w:r>
    </w:p>
    <w:p w:rsidR="00D364E2" w:rsidRPr="009E2AB1" w:rsidRDefault="00D364E2" w:rsidP="009E2AB1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9E2AB1">
        <w:rPr>
          <w:rFonts w:ascii="Times New Roman" w:hAnsi="Times New Roman" w:cs="Times New Roman"/>
          <w:sz w:val="28"/>
          <w:szCs w:val="28"/>
          <w:lang w:val="kk-KZ" w:eastAsia="ru-RU"/>
        </w:rPr>
        <w:t>4) 1 услуга оказывается посредством Веб порталом электронного правительства;</w:t>
      </w:r>
    </w:p>
    <w:p w:rsidR="00D364E2" w:rsidRPr="009E2AB1" w:rsidRDefault="00FC3323" w:rsidP="009E2AB1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9E2AB1">
        <w:rPr>
          <w:rFonts w:ascii="Times New Roman" w:hAnsi="Times New Roman" w:cs="Times New Roman"/>
          <w:sz w:val="28"/>
          <w:szCs w:val="28"/>
          <w:lang w:val="kk-KZ" w:eastAsia="ru-RU"/>
        </w:rPr>
        <w:t>5) 2 услуги оказываю</w:t>
      </w:r>
      <w:r w:rsidR="00D364E2" w:rsidRPr="009E2AB1">
        <w:rPr>
          <w:rFonts w:ascii="Times New Roman" w:hAnsi="Times New Roman" w:cs="Times New Roman"/>
          <w:sz w:val="28"/>
          <w:szCs w:val="28"/>
          <w:lang w:val="kk-KZ" w:eastAsia="ru-RU"/>
        </w:rPr>
        <w:t>тся через канцелярию.</w:t>
      </w:r>
    </w:p>
    <w:p w:rsidR="008E19E8" w:rsidRPr="009E2AB1" w:rsidRDefault="008E19E8" w:rsidP="009E2AB1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9E2AB1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За 2023 год Управлением всего оказано - </w:t>
      </w:r>
      <w:r w:rsidR="00CF53A7" w:rsidRPr="009E2AB1">
        <w:rPr>
          <w:rFonts w:ascii="Times New Roman" w:hAnsi="Times New Roman" w:cs="Times New Roman"/>
          <w:sz w:val="28"/>
          <w:szCs w:val="28"/>
          <w:lang w:val="kk-KZ" w:eastAsia="ru-RU"/>
        </w:rPr>
        <w:t>20569 государственных</w:t>
      </w:r>
      <w:r w:rsidRPr="009E2AB1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услуг, из них электронно – </w:t>
      </w:r>
      <w:r w:rsidR="00266A72" w:rsidRPr="009E2AB1">
        <w:rPr>
          <w:rFonts w:ascii="Times New Roman" w:hAnsi="Times New Roman" w:cs="Times New Roman"/>
          <w:sz w:val="28"/>
          <w:szCs w:val="28"/>
          <w:lang w:val="kk-KZ" w:eastAsia="ru-RU"/>
        </w:rPr>
        <w:t>20479</w:t>
      </w:r>
      <w:r w:rsidRPr="009E2AB1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, </w:t>
      </w:r>
      <w:r w:rsidR="00266A72" w:rsidRPr="009E2AB1">
        <w:rPr>
          <w:rFonts w:ascii="Times New Roman" w:hAnsi="Times New Roman" w:cs="Times New Roman"/>
          <w:sz w:val="28"/>
          <w:szCs w:val="28"/>
          <w:lang w:val="kk-KZ" w:eastAsia="ru-RU"/>
        </w:rPr>
        <w:t>а именно 16308</w:t>
      </w:r>
      <w:r w:rsidRPr="009E2AB1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оказано</w:t>
      </w:r>
      <w:r w:rsidR="00266A72" w:rsidRPr="009E2AB1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посредством ИС Gosagro.kz, 2072</w:t>
      </w:r>
      <w:r w:rsidRPr="009E2AB1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оказано посредством</w:t>
      </w:r>
      <w:r w:rsidR="00266A72" w:rsidRPr="009E2AB1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ИС ГБД «Е-лицензирование», 2099</w:t>
      </w:r>
      <w:r w:rsidRPr="009E2AB1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оказано посредством портала  ИС Subsidy.plem.kz., через канцелярию услугодателя – </w:t>
      </w:r>
      <w:r w:rsidR="00266A72" w:rsidRPr="009E2AB1">
        <w:rPr>
          <w:rFonts w:ascii="Times New Roman" w:hAnsi="Times New Roman" w:cs="Times New Roman"/>
          <w:sz w:val="28"/>
          <w:szCs w:val="28"/>
          <w:lang w:val="kk-KZ" w:eastAsia="ru-RU"/>
        </w:rPr>
        <w:t>90</w:t>
      </w:r>
      <w:r w:rsidRPr="009E2AB1">
        <w:rPr>
          <w:rFonts w:ascii="Times New Roman" w:hAnsi="Times New Roman" w:cs="Times New Roman"/>
          <w:sz w:val="28"/>
          <w:szCs w:val="28"/>
          <w:lang w:val="kk-KZ" w:eastAsia="ru-RU"/>
        </w:rPr>
        <w:t>.</w:t>
      </w:r>
    </w:p>
    <w:p w:rsidR="00B20A09" w:rsidRPr="009E2AB1" w:rsidRDefault="00B20A09" w:rsidP="009E2AB1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9E2AB1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За 2023 год </w:t>
      </w:r>
      <w:r w:rsidR="00BF0AA0" w:rsidRPr="009E2AB1">
        <w:rPr>
          <w:rFonts w:ascii="Times New Roman" w:hAnsi="Times New Roman" w:cs="Times New Roman"/>
          <w:sz w:val="28"/>
          <w:szCs w:val="28"/>
          <w:lang w:val="kk-KZ" w:eastAsia="ru-RU"/>
        </w:rPr>
        <w:t>11</w:t>
      </w:r>
      <w:r w:rsidRPr="009E2AB1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специалистов нашего управления прошли  курсы повышения квалификации по вопросам оказания государственных услуг.</w:t>
      </w:r>
    </w:p>
    <w:p w:rsidR="00B20A09" w:rsidRPr="009E2AB1" w:rsidRDefault="00B20A09" w:rsidP="009E2AB1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9E2AB1">
        <w:rPr>
          <w:rFonts w:ascii="Times New Roman" w:hAnsi="Times New Roman" w:cs="Times New Roman"/>
          <w:sz w:val="28"/>
          <w:szCs w:val="28"/>
          <w:lang w:val="kk-KZ" w:eastAsia="ru-RU"/>
        </w:rPr>
        <w:t>Специалистами Управления за отчетный период прове</w:t>
      </w:r>
      <w:r w:rsidR="00806CCB" w:rsidRPr="009E2AB1">
        <w:rPr>
          <w:rFonts w:ascii="Times New Roman" w:hAnsi="Times New Roman" w:cs="Times New Roman"/>
          <w:sz w:val="28"/>
          <w:szCs w:val="28"/>
          <w:lang w:val="kk-KZ" w:eastAsia="ru-RU"/>
        </w:rPr>
        <w:t>дено 7</w:t>
      </w:r>
      <w:r w:rsidRPr="009E2AB1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разъяснительных мероприятий посредством социальной сети Facebook и Instagram.</w:t>
      </w:r>
    </w:p>
    <w:p w:rsidR="00BF0AA0" w:rsidRPr="009E2AB1" w:rsidRDefault="00773CB0" w:rsidP="009E2AB1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9E2AB1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За 2023 год </w:t>
      </w:r>
      <w:r w:rsidR="00BF0AA0" w:rsidRPr="009E2AB1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в рамках посещения социально-значимых объектов </w:t>
      </w:r>
      <w:r w:rsidRPr="009E2AB1">
        <w:rPr>
          <w:rFonts w:ascii="Times New Roman" w:hAnsi="Times New Roman" w:cs="Times New Roman"/>
          <w:sz w:val="28"/>
          <w:szCs w:val="28"/>
          <w:lang w:val="kk-KZ" w:eastAsia="ru-RU"/>
        </w:rPr>
        <w:br/>
      </w:r>
      <w:r w:rsidR="00BF0AA0" w:rsidRPr="009E2AB1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для осуществления контроля за качеством оказания государственных услуг посетили ГУ «Петропавловскую городскую территориальную инспекцию Комитета ветеринарного контроля и надзора Министерства сельского хозяйства Республики Казахстан», «Северо – Казахстанскую областную территориальную инспекцию Комитета государственной инспекции в агропромышленном комплексе Министерства сельского хозяйства Республики Казахстан». В ходе осмотра никаких нареканий не обнаружено. Входные группы оформлены в соответствии </w:t>
      </w:r>
      <w:r w:rsidRPr="009E2AB1">
        <w:rPr>
          <w:rFonts w:ascii="Times New Roman" w:hAnsi="Times New Roman" w:cs="Times New Roman"/>
          <w:sz w:val="28"/>
          <w:szCs w:val="28"/>
          <w:lang w:val="kk-KZ" w:eastAsia="ru-RU"/>
        </w:rPr>
        <w:br/>
      </w:r>
      <w:r w:rsidR="00906587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с </w:t>
      </w:r>
      <w:r w:rsidR="00BF0AA0" w:rsidRPr="009E2AB1">
        <w:rPr>
          <w:rFonts w:ascii="Times New Roman" w:hAnsi="Times New Roman" w:cs="Times New Roman"/>
          <w:sz w:val="28"/>
          <w:szCs w:val="28"/>
          <w:lang w:val="kk-KZ" w:eastAsia="ru-RU"/>
        </w:rPr>
        <w:t>действующим законодательс</w:t>
      </w:r>
      <w:r w:rsidR="00906587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твом. Общее состояние помещения </w:t>
      </w:r>
      <w:r w:rsidR="00BF0AA0" w:rsidRPr="009E2AB1">
        <w:rPr>
          <w:rFonts w:ascii="Times New Roman" w:hAnsi="Times New Roman" w:cs="Times New Roman"/>
          <w:sz w:val="28"/>
          <w:szCs w:val="28"/>
          <w:lang w:val="kk-KZ" w:eastAsia="ru-RU"/>
        </w:rPr>
        <w:t>удовлетворительное. Сотрудники клиентоориентированы, имеются места ожидания.</w:t>
      </w:r>
    </w:p>
    <w:p w:rsidR="00773CB0" w:rsidRPr="009E2AB1" w:rsidRDefault="00773CB0" w:rsidP="009E2AB1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9E2AB1">
        <w:rPr>
          <w:rFonts w:ascii="Times New Roman" w:hAnsi="Times New Roman" w:cs="Times New Roman"/>
          <w:sz w:val="28"/>
          <w:szCs w:val="28"/>
          <w:lang w:val="kk-KZ" w:eastAsia="ru-RU"/>
        </w:rPr>
        <w:t>30 марта 2023 года главный специалист отдела животноводства и племенного дела Мустафин Фархат Мансурович,  13 июня 2023 года главный специалист отдела учета земель , предоставления и  изъятия земельных участков</w:t>
      </w:r>
      <w:r w:rsidR="00906587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Донченко Ольга Геннадьевна, 7 </w:t>
      </w:r>
      <w:r w:rsidRPr="009E2AB1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сентября 2023 года </w:t>
      </w:r>
      <w:r w:rsidR="00906587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руководитель отдела реализации </w:t>
      </w:r>
      <w:r w:rsidRPr="009E2AB1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государственной поддержки агропромышленного комплекса </w:t>
      </w:r>
      <w:r w:rsidR="00906587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Закирьянов Самат Калкабекович, 05 декабря 2023 </w:t>
      </w:r>
      <w:bookmarkStart w:id="0" w:name="_GoBack"/>
      <w:bookmarkEnd w:id="0"/>
      <w:r w:rsidRPr="009E2AB1">
        <w:rPr>
          <w:rFonts w:ascii="Times New Roman" w:hAnsi="Times New Roman" w:cs="Times New Roman"/>
          <w:sz w:val="28"/>
          <w:szCs w:val="28"/>
          <w:lang w:val="kk-KZ" w:eastAsia="ru-RU"/>
        </w:rPr>
        <w:t>года руководитель Агрономического отдела Мергасимов Нурлан Маратович провели «День консультаций»</w:t>
      </w:r>
      <w:r w:rsidR="00906587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по вопросам оказания госуслуг </w:t>
      </w:r>
      <w:r w:rsidRPr="009E2AB1">
        <w:rPr>
          <w:rFonts w:ascii="Times New Roman" w:hAnsi="Times New Roman" w:cs="Times New Roman"/>
          <w:sz w:val="28"/>
          <w:szCs w:val="28"/>
          <w:lang w:val="kk-KZ" w:eastAsia="ru-RU"/>
        </w:rPr>
        <w:t>на официальной странице в социальной сети Facebook.</w:t>
      </w:r>
    </w:p>
    <w:p w:rsidR="00BF0AA0" w:rsidRPr="009E2AB1" w:rsidRDefault="00BF0AA0" w:rsidP="009E2AB1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9E2AB1">
        <w:rPr>
          <w:rFonts w:ascii="Times New Roman" w:hAnsi="Times New Roman" w:cs="Times New Roman"/>
          <w:sz w:val="28"/>
          <w:szCs w:val="28"/>
          <w:lang w:val="kk-KZ" w:eastAsia="ru-RU"/>
        </w:rPr>
        <w:t>13 июля 2023 года, в здании Аграрного дома – прошел «День открытых дверей». В основном вопросы были заданы касательно, субсидирование животноводства, растениеводства, а также по постановке сельскохозяйственной техники на учет.</w:t>
      </w:r>
    </w:p>
    <w:p w:rsidR="00B20A09" w:rsidRPr="009E2AB1" w:rsidRDefault="00BF0AA0" w:rsidP="009E2AB1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9E2AB1">
        <w:rPr>
          <w:rFonts w:ascii="Times New Roman" w:hAnsi="Times New Roman" w:cs="Times New Roman"/>
          <w:sz w:val="28"/>
          <w:szCs w:val="28"/>
          <w:lang w:val="kk-KZ" w:eastAsia="ru-RU"/>
        </w:rPr>
        <w:t>Н</w:t>
      </w:r>
      <w:r w:rsidR="00B20A09" w:rsidRPr="009E2AB1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а официальных страницах в социальной сети Facebook и Instagram </w:t>
      </w:r>
      <w:r w:rsidRPr="009E2AB1">
        <w:rPr>
          <w:rFonts w:ascii="Times New Roman" w:hAnsi="Times New Roman" w:cs="Times New Roman"/>
          <w:sz w:val="28"/>
          <w:szCs w:val="28"/>
          <w:lang w:val="kk-KZ" w:eastAsia="ru-RU"/>
        </w:rPr>
        <w:t>были размещены брошюры</w:t>
      </w:r>
      <w:r w:rsidR="00B20A09" w:rsidRPr="009E2AB1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на тему «Порядок проведения государственн</w:t>
      </w:r>
      <w:r w:rsidRPr="009E2AB1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ого технического </w:t>
      </w:r>
      <w:r w:rsidRPr="009E2AB1">
        <w:rPr>
          <w:rFonts w:ascii="Times New Roman" w:hAnsi="Times New Roman" w:cs="Times New Roman"/>
          <w:sz w:val="28"/>
          <w:szCs w:val="28"/>
          <w:lang w:val="kk-KZ" w:eastAsia="ru-RU"/>
        </w:rPr>
        <w:lastRenderedPageBreak/>
        <w:t>осмотра машин», «Государственная регистрация (снятие с регистрации) залога машин», «Выдача удостоверений на право управления тракторами», «Выдача лицензии на оказание услуги по складксой деятельности с выпуском зерновых расписок»</w:t>
      </w:r>
      <w:r w:rsidR="00773CB0" w:rsidRPr="009E2AB1">
        <w:rPr>
          <w:rFonts w:ascii="Times New Roman" w:hAnsi="Times New Roman" w:cs="Times New Roman"/>
          <w:sz w:val="28"/>
          <w:szCs w:val="28"/>
          <w:lang w:val="kk-KZ" w:eastAsia="ru-RU"/>
        </w:rPr>
        <w:t>.</w:t>
      </w:r>
    </w:p>
    <w:p w:rsidR="00B20A09" w:rsidRPr="009E2AB1" w:rsidRDefault="00B20A09" w:rsidP="009E2AB1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9E2AB1">
        <w:rPr>
          <w:rFonts w:ascii="Times New Roman" w:hAnsi="Times New Roman" w:cs="Times New Roman"/>
          <w:sz w:val="28"/>
          <w:szCs w:val="28"/>
          <w:lang w:val="kk-KZ" w:eastAsia="ru-RU"/>
        </w:rPr>
        <w:t>Также специалистами был</w:t>
      </w:r>
      <w:r w:rsidR="00BF0AA0" w:rsidRPr="009E2AB1">
        <w:rPr>
          <w:rFonts w:ascii="Times New Roman" w:hAnsi="Times New Roman" w:cs="Times New Roman"/>
          <w:sz w:val="28"/>
          <w:szCs w:val="28"/>
          <w:lang w:val="kk-KZ" w:eastAsia="ru-RU"/>
        </w:rPr>
        <w:t>и</w:t>
      </w:r>
      <w:r w:rsidRPr="009E2AB1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подготовлен</w:t>
      </w:r>
      <w:r w:rsidR="00BF0AA0" w:rsidRPr="009E2AB1">
        <w:rPr>
          <w:rFonts w:ascii="Times New Roman" w:hAnsi="Times New Roman" w:cs="Times New Roman"/>
          <w:sz w:val="28"/>
          <w:szCs w:val="28"/>
          <w:lang w:val="kk-KZ" w:eastAsia="ru-RU"/>
        </w:rPr>
        <w:t>ы</w:t>
      </w:r>
      <w:r w:rsidRPr="009E2AB1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видеоролик</w:t>
      </w:r>
      <w:r w:rsidR="00BF0AA0" w:rsidRPr="009E2AB1">
        <w:rPr>
          <w:rFonts w:ascii="Times New Roman" w:hAnsi="Times New Roman" w:cs="Times New Roman"/>
          <w:sz w:val="28"/>
          <w:szCs w:val="28"/>
          <w:lang w:val="kk-KZ" w:eastAsia="ru-RU"/>
        </w:rPr>
        <w:t>и</w:t>
      </w:r>
      <w:r w:rsidRPr="009E2AB1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о получении государственной услуги </w:t>
      </w:r>
      <w:r w:rsidR="00BF0AA0" w:rsidRPr="009E2AB1">
        <w:rPr>
          <w:rFonts w:ascii="Times New Roman" w:hAnsi="Times New Roman" w:cs="Times New Roman"/>
          <w:sz w:val="28"/>
          <w:szCs w:val="28"/>
          <w:lang w:val="kk-KZ" w:eastAsia="ru-RU"/>
        </w:rPr>
        <w:t>«</w:t>
      </w:r>
      <w:r w:rsidRPr="009E2AB1">
        <w:rPr>
          <w:rFonts w:ascii="Times New Roman" w:hAnsi="Times New Roman" w:cs="Times New Roman"/>
          <w:sz w:val="28"/>
          <w:szCs w:val="28"/>
          <w:lang w:val="kk-KZ" w:eastAsia="ru-RU"/>
        </w:rPr>
        <w:t>Аттестация производителей оригинальных, элитных семян, семян первой, второй и третьей репродукций и реализаторов семян</w:t>
      </w:r>
      <w:r w:rsidR="00BF0AA0" w:rsidRPr="009E2AB1">
        <w:rPr>
          <w:rFonts w:ascii="Times New Roman" w:hAnsi="Times New Roman" w:cs="Times New Roman"/>
          <w:sz w:val="28"/>
          <w:szCs w:val="28"/>
          <w:lang w:val="kk-KZ" w:eastAsia="ru-RU"/>
        </w:rPr>
        <w:t>»</w:t>
      </w:r>
      <w:r w:rsidR="00773CB0" w:rsidRPr="009E2AB1">
        <w:rPr>
          <w:rFonts w:ascii="Times New Roman" w:hAnsi="Times New Roman" w:cs="Times New Roman"/>
          <w:sz w:val="28"/>
          <w:szCs w:val="28"/>
          <w:lang w:val="kk-KZ" w:eastAsia="ru-RU"/>
        </w:rPr>
        <w:t>.</w:t>
      </w:r>
    </w:p>
    <w:p w:rsidR="00B20A09" w:rsidRPr="009E2AB1" w:rsidRDefault="00B20A09" w:rsidP="009E2AB1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9E2AB1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29 сентября 2023 года заместитель руководителя Сансызбаев К.С., выступал на заседание Межведомтсвеннной рабочей группы по вопросу оказания государственных услуг.  </w:t>
      </w:r>
    </w:p>
    <w:p w:rsidR="00B20A09" w:rsidRPr="009E2AB1" w:rsidRDefault="00B20A09" w:rsidP="009E2AB1">
      <w:pPr>
        <w:pStyle w:val="ac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9E2AB1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9E2AB1">
        <w:rPr>
          <w:rFonts w:ascii="Times New Roman" w:hAnsi="Times New Roman" w:cs="Times New Roman"/>
          <w:sz w:val="28"/>
          <w:szCs w:val="28"/>
          <w:lang w:val="kk-KZ" w:eastAsia="ru-RU"/>
        </w:rPr>
        <w:tab/>
      </w:r>
      <w:r w:rsidRPr="009E2AB1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 29 июня 2023 года заместитель руководителя Сансызбаев К.С., выступал </w:t>
      </w:r>
      <w:r w:rsidR="00773CB0" w:rsidRPr="009E2AB1">
        <w:rPr>
          <w:rFonts w:ascii="Times New Roman" w:hAnsi="Times New Roman" w:cs="Times New Roman"/>
          <w:sz w:val="28"/>
          <w:szCs w:val="28"/>
          <w:lang w:val="kk-KZ" w:eastAsia="ru-RU"/>
        </w:rPr>
        <w:br/>
      </w:r>
      <w:r w:rsidRPr="009E2AB1">
        <w:rPr>
          <w:rFonts w:ascii="Times New Roman" w:hAnsi="Times New Roman" w:cs="Times New Roman"/>
          <w:sz w:val="28"/>
          <w:szCs w:val="28"/>
          <w:lang w:val="kk-KZ" w:eastAsia="ru-RU"/>
        </w:rPr>
        <w:t>на Общественном совете по вопросу «Правил выпаса сельскохозяйственных животных п</w:t>
      </w:r>
      <w:r w:rsidR="00773CB0" w:rsidRPr="009E2AB1">
        <w:rPr>
          <w:rFonts w:ascii="Times New Roman" w:hAnsi="Times New Roman" w:cs="Times New Roman"/>
          <w:sz w:val="28"/>
          <w:szCs w:val="28"/>
          <w:lang w:val="kk-KZ" w:eastAsia="ru-RU"/>
        </w:rPr>
        <w:t>о Северо-Казахстанской области».</w:t>
      </w:r>
    </w:p>
    <w:p w:rsidR="009E2AB1" w:rsidRDefault="009E2AB1" w:rsidP="009E2AB1">
      <w:pPr>
        <w:pStyle w:val="ac"/>
        <w:ind w:firstLine="708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                       </w:t>
      </w:r>
    </w:p>
    <w:p w:rsidR="00982042" w:rsidRPr="009E2AB1" w:rsidRDefault="009E2AB1" w:rsidP="009E2AB1">
      <w:pPr>
        <w:pStyle w:val="ac"/>
        <w:ind w:firstLine="708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                       </w:t>
      </w:r>
      <w:r w:rsidR="00982042" w:rsidRPr="009E2AB1">
        <w:rPr>
          <w:rFonts w:ascii="Times New Roman" w:hAnsi="Times New Roman" w:cs="Times New Roman"/>
          <w:b/>
          <w:sz w:val="28"/>
          <w:szCs w:val="28"/>
          <w:lang w:val="kk-KZ" w:eastAsia="ru-RU"/>
        </w:rPr>
        <w:t>Информация о жалобах услугополучателей</w:t>
      </w:r>
    </w:p>
    <w:p w:rsidR="00982042" w:rsidRPr="009E2AB1" w:rsidRDefault="00982042" w:rsidP="009E2AB1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 w:rsidRPr="009E2AB1">
        <w:rPr>
          <w:rFonts w:ascii="Times New Roman" w:hAnsi="Times New Roman" w:cs="Times New Roman"/>
          <w:b/>
          <w:sz w:val="28"/>
          <w:szCs w:val="28"/>
          <w:lang w:val="kk-KZ" w:eastAsia="ru-RU"/>
        </w:rPr>
        <w:t>по вопросам  оказания государственных услуг</w:t>
      </w:r>
    </w:p>
    <w:p w:rsidR="00982042" w:rsidRPr="009E2AB1" w:rsidRDefault="00982042" w:rsidP="009E2AB1">
      <w:pPr>
        <w:pStyle w:val="ac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</w:p>
    <w:p w:rsidR="00982042" w:rsidRPr="009E2AB1" w:rsidRDefault="00982042" w:rsidP="009E2AB1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9E2AB1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В 2023 году в Управление поступило </w:t>
      </w:r>
      <w:r w:rsidR="009E2AB1" w:rsidRPr="009E2AB1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3 </w:t>
      </w:r>
      <w:r w:rsidRPr="009E2AB1">
        <w:rPr>
          <w:rFonts w:ascii="Times New Roman" w:hAnsi="Times New Roman" w:cs="Times New Roman"/>
          <w:sz w:val="28"/>
          <w:szCs w:val="28"/>
          <w:lang w:val="kk-KZ" w:eastAsia="ru-RU"/>
        </w:rPr>
        <w:t>жалоб по оказанию государственных услуг в сфере: «</w:t>
      </w:r>
      <w:r w:rsidR="009E2AB1" w:rsidRPr="009E2AB1">
        <w:rPr>
          <w:rFonts w:ascii="Times New Roman" w:hAnsi="Times New Roman" w:cs="Times New Roman"/>
          <w:sz w:val="28"/>
          <w:szCs w:val="28"/>
          <w:lang w:val="kk-KZ" w:eastAsia="ru-RU"/>
        </w:rPr>
        <w:t>Субсидирование развитие семеноводства</w:t>
      </w:r>
      <w:r w:rsidRPr="009E2AB1">
        <w:rPr>
          <w:rFonts w:ascii="Times New Roman" w:hAnsi="Times New Roman" w:cs="Times New Roman"/>
          <w:sz w:val="28"/>
          <w:szCs w:val="28"/>
          <w:lang w:val="kk-KZ" w:eastAsia="ru-RU"/>
        </w:rPr>
        <w:t>»; «Субсидирование стоимости пестицидов, биоагентов (энтомофагов), предназначенных для проведения обработки против вредных и особо опасных вредных организмов с численностью выше экономического порога вредоносности и карантинных объектов».</w:t>
      </w:r>
    </w:p>
    <w:p w:rsidR="009E2AB1" w:rsidRPr="009E2AB1" w:rsidRDefault="009E2AB1" w:rsidP="009E2AB1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1B7E" w:rsidRPr="009E2AB1" w:rsidRDefault="00061B7E" w:rsidP="009E2AB1">
      <w:pPr>
        <w:pStyle w:val="ac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sectPr w:rsidR="00061B7E" w:rsidRPr="009E2AB1" w:rsidSect="009E32E1">
      <w:headerReference w:type="default" r:id="rId8"/>
      <w:pgSz w:w="11906" w:h="16838"/>
      <w:pgMar w:top="567" w:right="567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C16" w:rsidRDefault="003E2C16" w:rsidP="00201CB4">
      <w:pPr>
        <w:spacing w:after="0" w:line="240" w:lineRule="auto"/>
      </w:pPr>
      <w:r>
        <w:separator/>
      </w:r>
    </w:p>
  </w:endnote>
  <w:endnote w:type="continuationSeparator" w:id="0">
    <w:p w:rsidR="003E2C16" w:rsidRDefault="003E2C16" w:rsidP="00201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C16" w:rsidRDefault="003E2C16" w:rsidP="00201CB4">
      <w:pPr>
        <w:spacing w:after="0" w:line="240" w:lineRule="auto"/>
      </w:pPr>
      <w:r>
        <w:separator/>
      </w:r>
    </w:p>
  </w:footnote>
  <w:footnote w:type="continuationSeparator" w:id="0">
    <w:p w:rsidR="003E2C16" w:rsidRDefault="003E2C16" w:rsidP="00201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3155631"/>
      <w:docPartObj>
        <w:docPartGallery w:val="Page Numbers (Top of Page)"/>
        <w:docPartUnique/>
      </w:docPartObj>
    </w:sdtPr>
    <w:sdtEndPr/>
    <w:sdtContent>
      <w:p w:rsidR="00201CB4" w:rsidRDefault="00201CB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6587">
          <w:rPr>
            <w:noProof/>
          </w:rPr>
          <w:t>2</w:t>
        </w:r>
        <w:r>
          <w:fldChar w:fldCharType="end"/>
        </w:r>
      </w:p>
    </w:sdtContent>
  </w:sdt>
  <w:p w:rsidR="00201CB4" w:rsidRDefault="00201CB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01303"/>
    <w:multiLevelType w:val="hybridMultilevel"/>
    <w:tmpl w:val="8208EA76"/>
    <w:lvl w:ilvl="0" w:tplc="5A24B05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57280A"/>
    <w:multiLevelType w:val="hybridMultilevel"/>
    <w:tmpl w:val="A8F440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368"/>
    <w:rsid w:val="00015484"/>
    <w:rsid w:val="000300EF"/>
    <w:rsid w:val="00061B7E"/>
    <w:rsid w:val="000D2368"/>
    <w:rsid w:val="000E0A5B"/>
    <w:rsid w:val="0015346D"/>
    <w:rsid w:val="00193764"/>
    <w:rsid w:val="001B4A88"/>
    <w:rsid w:val="00201CB4"/>
    <w:rsid w:val="00213A1A"/>
    <w:rsid w:val="00266A72"/>
    <w:rsid w:val="00295656"/>
    <w:rsid w:val="002F323D"/>
    <w:rsid w:val="003A0913"/>
    <w:rsid w:val="003E2C16"/>
    <w:rsid w:val="003F69C9"/>
    <w:rsid w:val="00426DEC"/>
    <w:rsid w:val="00501F45"/>
    <w:rsid w:val="005F0950"/>
    <w:rsid w:val="00603A55"/>
    <w:rsid w:val="006222BD"/>
    <w:rsid w:val="00647F37"/>
    <w:rsid w:val="00654DE6"/>
    <w:rsid w:val="0067434A"/>
    <w:rsid w:val="006E51C7"/>
    <w:rsid w:val="006F53B7"/>
    <w:rsid w:val="007021E2"/>
    <w:rsid w:val="00704E60"/>
    <w:rsid w:val="00706AAB"/>
    <w:rsid w:val="00747BE2"/>
    <w:rsid w:val="00773CB0"/>
    <w:rsid w:val="007D480F"/>
    <w:rsid w:val="007D5196"/>
    <w:rsid w:val="00806CCB"/>
    <w:rsid w:val="008251AE"/>
    <w:rsid w:val="00831479"/>
    <w:rsid w:val="00893CEC"/>
    <w:rsid w:val="008A37E0"/>
    <w:rsid w:val="008E19E8"/>
    <w:rsid w:val="00906587"/>
    <w:rsid w:val="00935EA1"/>
    <w:rsid w:val="00982042"/>
    <w:rsid w:val="009E2AB1"/>
    <w:rsid w:val="009E32E1"/>
    <w:rsid w:val="00A424A3"/>
    <w:rsid w:val="00A61BC3"/>
    <w:rsid w:val="00A7560A"/>
    <w:rsid w:val="00AD1314"/>
    <w:rsid w:val="00AD4AA8"/>
    <w:rsid w:val="00AE597A"/>
    <w:rsid w:val="00B20A09"/>
    <w:rsid w:val="00B267E3"/>
    <w:rsid w:val="00B560FC"/>
    <w:rsid w:val="00B63FE7"/>
    <w:rsid w:val="00BA275F"/>
    <w:rsid w:val="00BB3655"/>
    <w:rsid w:val="00BF0AA0"/>
    <w:rsid w:val="00C342E8"/>
    <w:rsid w:val="00C90A99"/>
    <w:rsid w:val="00CE62AC"/>
    <w:rsid w:val="00CF53A7"/>
    <w:rsid w:val="00D364E2"/>
    <w:rsid w:val="00D543A5"/>
    <w:rsid w:val="00D623D5"/>
    <w:rsid w:val="00D80263"/>
    <w:rsid w:val="00D83EB2"/>
    <w:rsid w:val="00DB58D1"/>
    <w:rsid w:val="00DC500E"/>
    <w:rsid w:val="00DE5570"/>
    <w:rsid w:val="00E56655"/>
    <w:rsid w:val="00E7207A"/>
    <w:rsid w:val="00EE602C"/>
    <w:rsid w:val="00F578F5"/>
    <w:rsid w:val="00F75391"/>
    <w:rsid w:val="00FB1B5E"/>
    <w:rsid w:val="00FC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22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22B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501F4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01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01CB4"/>
  </w:style>
  <w:style w:type="paragraph" w:styleId="a8">
    <w:name w:val="footer"/>
    <w:basedOn w:val="a"/>
    <w:link w:val="a9"/>
    <w:uiPriority w:val="99"/>
    <w:unhideWhenUsed/>
    <w:rsid w:val="00201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01CB4"/>
  </w:style>
  <w:style w:type="table" w:styleId="aa">
    <w:name w:val="Table Grid"/>
    <w:basedOn w:val="a1"/>
    <w:uiPriority w:val="39"/>
    <w:rsid w:val="00061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061B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8A37E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22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22B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501F4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01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01CB4"/>
  </w:style>
  <w:style w:type="paragraph" w:styleId="a8">
    <w:name w:val="footer"/>
    <w:basedOn w:val="a"/>
    <w:link w:val="a9"/>
    <w:uiPriority w:val="99"/>
    <w:unhideWhenUsed/>
    <w:rsid w:val="00201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01CB4"/>
  </w:style>
  <w:style w:type="table" w:styleId="aa">
    <w:name w:val="Table Grid"/>
    <w:basedOn w:val="a1"/>
    <w:uiPriority w:val="39"/>
    <w:rsid w:val="00061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061B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8A37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2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Windows</cp:lastModifiedBy>
  <cp:revision>15</cp:revision>
  <cp:lastPrinted>2024-05-03T06:14:00Z</cp:lastPrinted>
  <dcterms:created xsi:type="dcterms:W3CDTF">2022-12-26T12:22:00Z</dcterms:created>
  <dcterms:modified xsi:type="dcterms:W3CDTF">2024-05-03T12:15:00Z</dcterms:modified>
</cp:coreProperties>
</file>